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F9" w:rsidRDefault="00BC4FF9" w:rsidP="00532106">
      <w:pPr>
        <w:pStyle w:val="Titolo1"/>
        <w:spacing w:before="0"/>
        <w:rPr>
          <w:sz w:val="24"/>
          <w:szCs w:val="24"/>
        </w:rPr>
      </w:pPr>
      <w:bookmarkStart w:id="0" w:name="_heading=h.ixmei0trd1rh" w:colFirst="0" w:colLast="0"/>
      <w:bookmarkStart w:id="1" w:name="_heading=h.4a87mxcx2n18" w:colFirst="0" w:colLast="0"/>
      <w:bookmarkEnd w:id="0"/>
      <w:bookmarkEnd w:id="1"/>
    </w:p>
    <w:p w:rsidR="00BC4FF9" w:rsidRDefault="00F67433">
      <w:pPr>
        <w:pStyle w:val="Titolo1"/>
        <w:spacing w:before="0"/>
        <w:ind w:left="-425"/>
        <w:rPr>
          <w:sz w:val="24"/>
          <w:szCs w:val="24"/>
        </w:rPr>
      </w:pPr>
      <w:bookmarkStart w:id="2" w:name="_heading=h.qqc705fert6r" w:colFirst="0" w:colLast="0"/>
      <w:bookmarkEnd w:id="2"/>
      <w:r>
        <w:rPr>
          <w:sz w:val="24"/>
          <w:szCs w:val="24"/>
        </w:rPr>
        <w:t>Nome e Cognome__________________________             Classe_____              Data_____</w:t>
      </w:r>
    </w:p>
    <w:p w:rsidR="00BC4FF9" w:rsidRDefault="00BC4FF9">
      <w:bookmarkStart w:id="3" w:name="_GoBack"/>
      <w:bookmarkEnd w:id="3"/>
    </w:p>
    <w:p w:rsidR="00BC4FF9" w:rsidRDefault="00F67433">
      <w:r>
        <w:t>1. Prova a pensare alle esperienze on line che ti è capitato di vivere personalmente: quando hai guardato un video o una serie, hai scritto o letto un messaggio in una chat, hai visto delle immagini o hai giocato on line. Associa ogni situazione alle emozioni elencate nella tabella che segue:</w:t>
      </w:r>
    </w:p>
    <w:p w:rsidR="00BC4FF9" w:rsidRDefault="00BC4FF9"/>
    <w:tbl>
      <w:tblPr>
        <w:tblStyle w:val="a3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830"/>
      </w:tblGrid>
      <w:tr w:rsidR="00BC4FF9">
        <w:trPr>
          <w:trHeight w:val="4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Emozione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Situazione</w:t>
            </w:r>
          </w:p>
        </w:tc>
      </w:tr>
      <w:tr w:rsidR="00BC4FF9" w:rsidTr="00532106">
        <w:trPr>
          <w:trHeight w:val="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before="200" w:line="480" w:lineRule="auto"/>
            </w:pPr>
            <w:r>
              <w:t>Gioia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Pr="00532106" w:rsidRDefault="00BC4FF9">
            <w:pPr>
              <w:widowControl w:val="0"/>
              <w:spacing w:before="200" w:line="480" w:lineRule="auto"/>
              <w:rPr>
                <w:sz w:val="18"/>
                <w:szCs w:val="18"/>
              </w:rPr>
            </w:pPr>
          </w:p>
        </w:tc>
      </w:tr>
      <w:tr w:rsidR="00BC4FF9" w:rsidTr="00532106">
        <w:trPr>
          <w:trHeight w:val="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before="200" w:line="480" w:lineRule="auto"/>
            </w:pPr>
            <w:r>
              <w:t>Rabbia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Pr="00532106" w:rsidRDefault="00BC4FF9">
            <w:pPr>
              <w:widowControl w:val="0"/>
              <w:spacing w:before="200" w:line="480" w:lineRule="auto"/>
              <w:rPr>
                <w:sz w:val="18"/>
                <w:szCs w:val="18"/>
              </w:rPr>
            </w:pPr>
          </w:p>
        </w:tc>
      </w:tr>
      <w:tr w:rsidR="00BC4FF9" w:rsidTr="00532106">
        <w:trPr>
          <w:trHeight w:val="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before="200" w:line="480" w:lineRule="auto"/>
            </w:pPr>
            <w:r>
              <w:t>Tristezza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Pr="00532106" w:rsidRDefault="00BC4FF9">
            <w:pPr>
              <w:widowControl w:val="0"/>
              <w:spacing w:before="200" w:line="480" w:lineRule="auto"/>
              <w:rPr>
                <w:sz w:val="18"/>
                <w:szCs w:val="18"/>
              </w:rPr>
            </w:pPr>
          </w:p>
        </w:tc>
      </w:tr>
      <w:tr w:rsidR="00BC4FF9" w:rsidTr="00532106">
        <w:trPr>
          <w:trHeight w:val="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before="200" w:line="480" w:lineRule="auto"/>
            </w:pPr>
            <w:r>
              <w:t>Paura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Pr="00532106" w:rsidRDefault="00BC4FF9">
            <w:pPr>
              <w:widowControl w:val="0"/>
              <w:spacing w:before="200" w:line="480" w:lineRule="auto"/>
              <w:rPr>
                <w:sz w:val="18"/>
                <w:szCs w:val="18"/>
              </w:rPr>
            </w:pPr>
          </w:p>
        </w:tc>
      </w:tr>
      <w:tr w:rsidR="00BC4FF9" w:rsidTr="00532106">
        <w:trPr>
          <w:trHeight w:val="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before="200" w:line="480" w:lineRule="auto"/>
            </w:pPr>
            <w:r>
              <w:t>Delusione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Pr="00532106" w:rsidRDefault="00BC4FF9">
            <w:pPr>
              <w:widowControl w:val="0"/>
              <w:spacing w:before="200" w:line="480" w:lineRule="auto"/>
              <w:rPr>
                <w:sz w:val="18"/>
                <w:szCs w:val="18"/>
              </w:rPr>
            </w:pPr>
          </w:p>
        </w:tc>
      </w:tr>
      <w:tr w:rsidR="00BC4FF9" w:rsidTr="00532106">
        <w:trPr>
          <w:trHeight w:val="2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Default="00F67433">
            <w:pPr>
              <w:widowControl w:val="0"/>
              <w:spacing w:before="200" w:line="480" w:lineRule="auto"/>
            </w:pPr>
            <w:r>
              <w:t>Soddisfazione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FF9" w:rsidRPr="00532106" w:rsidRDefault="00BC4FF9">
            <w:pPr>
              <w:widowControl w:val="0"/>
              <w:spacing w:before="200" w:line="480" w:lineRule="auto"/>
              <w:rPr>
                <w:sz w:val="18"/>
                <w:szCs w:val="18"/>
              </w:rPr>
            </w:pPr>
          </w:p>
        </w:tc>
      </w:tr>
    </w:tbl>
    <w:p w:rsidR="00BC4FF9" w:rsidRDefault="00BC4FF9"/>
    <w:p w:rsidR="00BC4FF9" w:rsidRDefault="00F67433" w:rsidP="00532106">
      <w:pPr>
        <w:rPr>
          <w:rFonts w:asciiTheme="majorHAnsi" w:hAnsiTheme="majorHAnsi"/>
        </w:rPr>
      </w:pPr>
      <w:r>
        <w:t>2. Scrivi un commento libero sui contenuti del modulo sulle emozioni, raccontando cosa ti ha colpito maggiormente e concludendo con una riflessione personale sugli spunti ricevuti:</w:t>
      </w:r>
    </w:p>
    <w:p w:rsidR="00532106" w:rsidRDefault="00532106">
      <w:pPr>
        <w:rPr>
          <w:rFonts w:asciiTheme="majorHAnsi" w:hAnsiTheme="majorHAnsi"/>
        </w:rPr>
      </w:pPr>
    </w:p>
    <w:p w:rsidR="00532106" w:rsidRPr="00532106" w:rsidRDefault="00532106" w:rsidP="00532106">
      <w:pPr>
        <w:rPr>
          <w:rFonts w:asciiTheme="majorHAnsi" w:hAnsiTheme="majorHAnsi"/>
        </w:rPr>
      </w:pPr>
      <w:r w:rsidRPr="0053210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__________________________________________________________________________</w:t>
      </w:r>
    </w:p>
    <w:p w:rsidR="00532106" w:rsidRDefault="00532106">
      <w:pPr>
        <w:rPr>
          <w:rFonts w:asciiTheme="majorHAnsi" w:hAnsiTheme="majorHAnsi"/>
        </w:rPr>
      </w:pPr>
    </w:p>
    <w:p w:rsidR="00532106" w:rsidRPr="00532106" w:rsidRDefault="00532106" w:rsidP="00532106">
      <w:pPr>
        <w:rPr>
          <w:rFonts w:asciiTheme="majorHAnsi" w:hAnsiTheme="majorHAnsi"/>
        </w:rPr>
      </w:pPr>
      <w:r w:rsidRPr="0053210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__________________________________________________________________________</w:t>
      </w:r>
    </w:p>
    <w:p w:rsidR="00532106" w:rsidRDefault="00532106">
      <w:pPr>
        <w:rPr>
          <w:rFonts w:asciiTheme="majorHAnsi" w:hAnsiTheme="majorHAnsi"/>
        </w:rPr>
      </w:pPr>
    </w:p>
    <w:p w:rsidR="00532106" w:rsidRPr="00532106" w:rsidRDefault="00532106" w:rsidP="00532106">
      <w:pPr>
        <w:rPr>
          <w:rFonts w:asciiTheme="majorHAnsi" w:hAnsiTheme="majorHAnsi"/>
        </w:rPr>
      </w:pPr>
      <w:r w:rsidRPr="0053210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__________________________________________________________________________</w:t>
      </w:r>
    </w:p>
    <w:p w:rsidR="00532106" w:rsidRDefault="00532106">
      <w:pPr>
        <w:rPr>
          <w:rFonts w:asciiTheme="majorHAnsi" w:hAnsiTheme="majorHAnsi"/>
        </w:rPr>
      </w:pPr>
    </w:p>
    <w:p w:rsidR="00532106" w:rsidRPr="00532106" w:rsidRDefault="00532106" w:rsidP="00532106">
      <w:pPr>
        <w:rPr>
          <w:rFonts w:asciiTheme="majorHAnsi" w:hAnsiTheme="majorHAnsi"/>
        </w:rPr>
      </w:pPr>
      <w:r w:rsidRPr="0053210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__________________________________________________________________________</w:t>
      </w:r>
    </w:p>
    <w:p w:rsidR="00532106" w:rsidRDefault="00532106">
      <w:pPr>
        <w:rPr>
          <w:rFonts w:asciiTheme="majorHAnsi" w:hAnsiTheme="majorHAnsi"/>
        </w:rPr>
      </w:pPr>
    </w:p>
    <w:p w:rsidR="00532106" w:rsidRPr="00532106" w:rsidRDefault="00532106">
      <w:pPr>
        <w:rPr>
          <w:rFonts w:asciiTheme="majorHAnsi" w:hAnsiTheme="majorHAnsi"/>
        </w:rPr>
      </w:pPr>
      <w:r w:rsidRPr="00532106"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>__________________________________________________________________________</w:t>
      </w:r>
    </w:p>
    <w:sectPr w:rsidR="00532106" w:rsidRPr="00532106">
      <w:headerReference w:type="default" r:id="rId8"/>
      <w:pgSz w:w="11909" w:h="16834"/>
      <w:pgMar w:top="1133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F4" w:rsidRDefault="004932F4">
      <w:pPr>
        <w:spacing w:line="240" w:lineRule="auto"/>
      </w:pPr>
      <w:r>
        <w:separator/>
      </w:r>
    </w:p>
  </w:endnote>
  <w:endnote w:type="continuationSeparator" w:id="0">
    <w:p w:rsidR="004932F4" w:rsidRDefault="0049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F4" w:rsidRDefault="004932F4">
      <w:pPr>
        <w:spacing w:line="240" w:lineRule="auto"/>
      </w:pPr>
      <w:r>
        <w:separator/>
      </w:r>
    </w:p>
  </w:footnote>
  <w:footnote w:type="continuationSeparator" w:id="0">
    <w:p w:rsidR="004932F4" w:rsidRDefault="00493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106" w:rsidRDefault="008E2693" w:rsidP="00532106">
    <w:pPr>
      <w:spacing w:line="240" w:lineRule="auto"/>
      <w:jc w:val="right"/>
      <w:textDirection w:val="btLr"/>
      <w:rPr>
        <w:color w:val="434343"/>
        <w:sz w:val="20"/>
      </w:rPr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-356235</wp:posOffset>
          </wp:positionV>
          <wp:extent cx="1509357" cy="876300"/>
          <wp:effectExtent l="0" t="0" r="0" b="0"/>
          <wp:wrapNone/>
          <wp:docPr id="3" name="Shap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pe 3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5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106">
      <w:rPr>
        <w:color w:val="434343"/>
        <w:sz w:val="20"/>
      </w:rPr>
      <w:t xml:space="preserve">Modulo </w:t>
    </w:r>
    <w:proofErr w:type="gramStart"/>
    <w:r w:rsidR="00532106">
      <w:rPr>
        <w:color w:val="434343"/>
        <w:sz w:val="20"/>
      </w:rPr>
      <w:t>2  EMOZIONI</w:t>
    </w:r>
    <w:proofErr w:type="gramEnd"/>
    <w:r w:rsidR="00532106">
      <w:rPr>
        <w:color w:val="434343"/>
        <w:sz w:val="20"/>
      </w:rPr>
      <w:t xml:space="preserve"> ONLINE</w:t>
    </w:r>
    <w:r>
      <w:rPr>
        <w:color w:val="434343"/>
        <w:sz w:val="20"/>
      </w:rPr>
      <w:t xml:space="preserve"> – </w:t>
    </w:r>
    <w:r w:rsidRPr="00D15F62">
      <w:rPr>
        <w:b/>
        <w:color w:val="434343"/>
        <w:sz w:val="20"/>
      </w:rPr>
      <w:t>ATTIVITÀ PER CASA</w:t>
    </w:r>
  </w:p>
  <w:p w:rsidR="00BC4FF9" w:rsidRDefault="00BC4FF9"/>
  <w:p w:rsidR="00D15F62" w:rsidRDefault="00D15F62">
    <w:r>
      <w:rPr>
        <w:b/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6152E" wp14:editId="265746FA">
              <wp:simplePos x="0" y="0"/>
              <wp:positionH relativeFrom="page">
                <wp:align>left</wp:align>
              </wp:positionH>
              <wp:positionV relativeFrom="paragraph">
                <wp:posOffset>171450</wp:posOffset>
              </wp:positionV>
              <wp:extent cx="7553325" cy="0"/>
              <wp:effectExtent l="38100" t="38100" r="66675" b="952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3A7225" id="Connettore diritto 1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5pt" to="594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" strokecolor="black [3213]" strokeweight=".25pt">
              <v:shadow on="t" color="black" opacity="24903f" origin=",.5" offset="0,.55556mm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9"/>
    <w:rsid w:val="004932F4"/>
    <w:rsid w:val="00532106"/>
    <w:rsid w:val="008E2693"/>
    <w:rsid w:val="00BC4FF9"/>
    <w:rsid w:val="00D15F62"/>
    <w:rsid w:val="00F6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9D16D"/>
  <w15:docId w15:val="{E731F420-5DE9-44B6-BBD4-C03A6EBF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 Web" w:eastAsia="Titillium Web" w:hAnsi="Titillium Web" w:cs="Titillium Web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6B5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B57"/>
  </w:style>
  <w:style w:type="paragraph" w:styleId="Pidipagina">
    <w:name w:val="footer"/>
    <w:basedOn w:val="Normale"/>
    <w:link w:val="PidipaginaCarattere"/>
    <w:uiPriority w:val="99"/>
    <w:unhideWhenUsed/>
    <w:rsid w:val="00386B5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B57"/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NUMN1o2RI8JeONpekCJACgw/w==">AMUW2mU+Az6PwsuWsB5lvXNx1te7d77TXAz6jTNcYhVay5rmVv8Wyz9eeeHgtMi0rwwT7XvjaPBqN4Ba4nTpqVmvu8pyyOqPpUMBFm/m0dshfltJL53KDvqDs+b5+BjHuxxxEiA36NirsVJTMLpt6TjPHyfTs5ZTaYwjfTLzB0PNP+U0RESPrKlgruSAf2bSRk59RVI9MVLM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23B691-E2EF-42B0-A0DC-364F4749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</cp:lastModifiedBy>
  <cp:revision>4</cp:revision>
  <dcterms:created xsi:type="dcterms:W3CDTF">2021-03-20T22:47:00Z</dcterms:created>
  <dcterms:modified xsi:type="dcterms:W3CDTF">2021-11-04T11:03:00Z</dcterms:modified>
</cp:coreProperties>
</file>